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BA" w:rsidRPr="00D3215B" w:rsidRDefault="00A106BA" w:rsidP="00A106BA">
      <w:pPr>
        <w:autoSpaceDE w:val="0"/>
        <w:autoSpaceDN w:val="0"/>
        <w:adjustRightInd w:val="0"/>
        <w:ind w:firstLine="284"/>
        <w:jc w:val="center"/>
        <w:outlineLvl w:val="4"/>
        <w:rPr>
          <w:b/>
        </w:rPr>
      </w:pPr>
      <w:r w:rsidRPr="00D3215B">
        <w:rPr>
          <w:b/>
        </w:rPr>
        <w:t>Врач-психиатр</w:t>
      </w:r>
    </w:p>
    <w:p w:rsidR="00A106BA" w:rsidRPr="00D07AAD" w:rsidRDefault="00A106BA" w:rsidP="00A106BA">
      <w:pPr>
        <w:autoSpaceDE w:val="0"/>
        <w:autoSpaceDN w:val="0"/>
        <w:adjustRightInd w:val="0"/>
        <w:ind w:firstLine="284"/>
        <w:jc w:val="center"/>
      </w:pPr>
    </w:p>
    <w:p w:rsidR="00A106BA" w:rsidRPr="00D07AAD" w:rsidRDefault="00A106BA" w:rsidP="00A106BA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Должностные обязанности. Оказывает населению психиатрическую помощь.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нетрудоспособности. Ведет медицинскую документацию в установленном порядке. Соблюдает принципы врачебной этики. Руководит работой среднего и младшего медицинского персонала.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 </w:t>
      </w:r>
      <w:proofErr w:type="gramStart"/>
      <w:r w:rsidRPr="00D07AAD">
        <w:t xml:space="preserve">Определяет показания к виду последующей медицинской помощи: амбулаторной (лечебно-консультативная или диспансерное наблюдение), </w:t>
      </w:r>
      <w:proofErr w:type="spellStart"/>
      <w:r w:rsidRPr="00D07AAD">
        <w:t>полустационарной</w:t>
      </w:r>
      <w:proofErr w:type="spellEnd"/>
      <w:r w:rsidRPr="00D07AAD">
        <w:t xml:space="preserve"> или в условиях стационара; при наличии показаний направить или организовать перевод больного в реанимационное отделение многопрофильной больницы, организовать диагностику, наблюдение, лечение и реабилитацию пациентов, страдающих психическими расстройствами, в соответствии с клиническими показаниями и уровнем социальной адаптации/</w:t>
      </w:r>
      <w:proofErr w:type="spellStart"/>
      <w:r w:rsidRPr="00D07AAD">
        <w:t>дезадаптации</w:t>
      </w:r>
      <w:proofErr w:type="spellEnd"/>
      <w:r w:rsidRPr="00D07AAD">
        <w:t xml:space="preserve"> на всех этапах оказания психиатрической помощи;</w:t>
      </w:r>
      <w:proofErr w:type="gramEnd"/>
      <w:r w:rsidRPr="00D07AAD">
        <w:t xml:space="preserve"> определяет показания к неотложной госпитализации, а в необходимых случаях ее организует в соответствии с законодательством Российской Федерации;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процедур. Обеспечивает преемственность терапии больных в амбулаторных и стационарных условиях. Разрабатывает (совместно с психологом, специалистом по социальной работе (социальным работником))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помощи. Организовывает и дифференцированно привлекает больных к различным формам лечебно-трудовой деятельности. Выявляет признаки временной и стойкой (частичной и полной) утраты трудоспособности. Определяет профессиональные ограничения - проводит первичную трудовую экспертизу через клинико-экспертную комиссию (КЭК) с представлением больного на МСЭК. Проводит мероприятия по предупреждению рецидивов и осложнений заболевания, а также предупреждению общественно-опасных деяний пациентов (преемственная связь с диспансером), дает рекомендации по поддерживающей терапии, трудовые и социально-гигиенические рекомендации больному и его родственникам. Проводит диспансеризацию больных. Оказывает психиатрическую помощь населению при чрезвычайных ситуациях. Ведет всю необходимую медицинскую документацию. Проводит санитарно-просветительную работу. Составляет отчеты о своей работе и осуществляет анализ ее эффективности.</w:t>
      </w:r>
    </w:p>
    <w:p w:rsidR="00A106BA" w:rsidRPr="00D07AAD" w:rsidRDefault="00A106BA" w:rsidP="00A106BA">
      <w:pPr>
        <w:autoSpaceDE w:val="0"/>
        <w:autoSpaceDN w:val="0"/>
        <w:adjustRightInd w:val="0"/>
        <w:ind w:firstLine="284"/>
        <w:jc w:val="both"/>
      </w:pPr>
      <w:r w:rsidRPr="00D07AAD">
        <w:t xml:space="preserve">Должен знать: </w:t>
      </w:r>
      <w:proofErr w:type="gramStart"/>
      <w:r w:rsidRPr="00D07AAD">
        <w:t xml:space="preserve">Конституцию Российской Федерации; законы и иные нормативные правовые акты Российской Федерации в сфере здравоохранения; порядок оказания психиатрической помощи; общие вопросы организации психиатрической помощи (в т.ч. скорой психиатрической помощи), вопросы обеспечения и управления качеством оказания психиатрической помощи, принципы </w:t>
      </w:r>
      <w:proofErr w:type="spellStart"/>
      <w:r w:rsidRPr="00D07AAD">
        <w:t>полипрофессионального</w:t>
      </w:r>
      <w:proofErr w:type="spellEnd"/>
      <w:r w:rsidRPr="00D07AAD">
        <w:t xml:space="preserve"> ее оказания, взаимодействия со специалистами, оказывающими первичную медико-санитарную помощь; основные вопросы общей психопатологии;</w:t>
      </w:r>
      <w:proofErr w:type="gramEnd"/>
      <w:r w:rsidRPr="00D07AAD">
        <w:t xml:space="preserve"> </w:t>
      </w:r>
      <w:proofErr w:type="gramStart"/>
      <w:r w:rsidRPr="00D07AAD">
        <w:t xml:space="preserve">клиническую картину психических заболеваний, их этиологию и патогенез, принципы дифференциальной диагностики и лечения; симптоматику состояний, требующих неотложной госпитализации, применения методов интенсивной терапии; методы исследования психических больных и, прежде всего, </w:t>
      </w:r>
      <w:proofErr w:type="spellStart"/>
      <w:r w:rsidRPr="00D07AAD">
        <w:t>клиникопсихопатологические</w:t>
      </w:r>
      <w:proofErr w:type="spellEnd"/>
      <w:r w:rsidRPr="00D07AAD">
        <w:t xml:space="preserve">, возможности инструментальных и специальных </w:t>
      </w:r>
      <w:proofErr w:type="spellStart"/>
      <w:r w:rsidRPr="00D07AAD">
        <w:t>параклинических</w:t>
      </w:r>
      <w:proofErr w:type="spellEnd"/>
      <w:r w:rsidRPr="00D07AAD">
        <w:t xml:space="preserve"> методов диагностики в психиатрии; основы фармакотерапии психических заболеваний, другие методы биологической терапии в психиатрии, основы психотерапии, психосоциальной терапии и психосоциальной реабилитации;</w:t>
      </w:r>
      <w:proofErr w:type="gramEnd"/>
      <w:r w:rsidRPr="00D07AAD">
        <w:t xml:space="preserve"> вопросы </w:t>
      </w:r>
      <w:r w:rsidRPr="00D07AAD">
        <w:lastRenderedPageBreak/>
        <w:t>временной и стойкой нетрудоспособности, медико-социальной экспертизы, вопросы диспансеризации и реабилитации психически больных; вопросы судебно-психиатрической и военной экспертизы психически больных; вопросы организации и деятельности медицинской службы гражданской обороны; формы и методы санитарного просвещения;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A106BA" w:rsidRPr="00D07AAD" w:rsidRDefault="00A106BA" w:rsidP="00A106BA">
      <w:pPr>
        <w:autoSpaceDE w:val="0"/>
        <w:autoSpaceDN w:val="0"/>
        <w:adjustRightInd w:val="0"/>
        <w:ind w:firstLine="284"/>
        <w:jc w:val="both"/>
      </w:pPr>
      <w:r w:rsidRPr="00D07AAD">
        <w:t>Требования к квалификации. Высшее профессиональное образование по специальности "Лечебное дело", "Педиатрия", послевузовское профессиональное образование (интернатура или (и) ординатура) и сертификат специалиста по специальности "Психиатрия", без предъявления требований к стажу работы.</w:t>
      </w:r>
    </w:p>
    <w:p w:rsidR="00A106BA" w:rsidRDefault="00A106BA" w:rsidP="00A106BA"/>
    <w:p w:rsidR="00650E51" w:rsidRDefault="00650E51"/>
    <w:sectPr w:rsidR="006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BA"/>
    <w:rsid w:val="00650E51"/>
    <w:rsid w:val="00A1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2015-11-30T19:07:00Z</dcterms:created>
  <dcterms:modified xsi:type="dcterms:W3CDTF">2015-11-30T19:07:00Z</dcterms:modified>
</cp:coreProperties>
</file>